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EB" w:rsidRPr="00E334EB" w:rsidRDefault="00E334EB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62336" behindDoc="0" locked="0" layoutInCell="1" allowOverlap="1" wp14:anchorId="76EA29A5" wp14:editId="104C9F26">
            <wp:simplePos x="0" y="0"/>
            <wp:positionH relativeFrom="margin">
              <wp:posOffset>5491480</wp:posOffset>
            </wp:positionH>
            <wp:positionV relativeFrom="paragraph">
              <wp:posOffset>-191135</wp:posOffset>
            </wp:positionV>
            <wp:extent cx="667854" cy="561975"/>
            <wp:effectExtent l="0" t="0" r="0" b="0"/>
            <wp:wrapNone/>
            <wp:docPr id="350" name="Imagen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4EB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61312" behindDoc="0" locked="0" layoutInCell="1" allowOverlap="1" wp14:anchorId="66822030" wp14:editId="2919B1CC">
            <wp:simplePos x="0" y="0"/>
            <wp:positionH relativeFrom="column">
              <wp:posOffset>-403860</wp:posOffset>
            </wp:positionH>
            <wp:positionV relativeFrom="paragraph">
              <wp:posOffset>-227330</wp:posOffset>
            </wp:positionV>
            <wp:extent cx="786130" cy="584835"/>
            <wp:effectExtent l="0" t="0" r="0" b="5715"/>
            <wp:wrapNone/>
            <wp:docPr id="351" name="Imagen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4EB" w:rsidRPr="00E334EB" w:rsidRDefault="00E334EB" w:rsidP="00E334EB">
      <w:pPr>
        <w:widowControl w:val="0"/>
        <w:autoSpaceDE w:val="0"/>
        <w:autoSpaceDN w:val="0"/>
        <w:adjustRightInd w:val="0"/>
        <w:spacing w:before="2"/>
        <w:ind w:left="-12"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>BOLSA DE VALORES DE PANAMÁ, S.A.</w:t>
      </w:r>
    </w:p>
    <w:p w:rsidR="00E334EB" w:rsidRPr="00E334EB" w:rsidRDefault="00E334EB" w:rsidP="00E334EB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:rsidR="00E334EB" w:rsidRPr="00E334EB" w:rsidRDefault="00E334EB" w:rsidP="00E334EB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DEL OFICIAL DE CUMPLIMIENTO </w:t>
      </w:r>
    </w:p>
    <w:p w:rsidR="00E334EB" w:rsidRPr="00E334EB" w:rsidRDefault="00E334EB" w:rsidP="00E334EB">
      <w:pPr>
        <w:tabs>
          <w:tab w:val="center" w:pos="4419"/>
          <w:tab w:val="right" w:pos="8838"/>
        </w:tabs>
        <w:ind w:left="-567"/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:rsidR="00E334EB" w:rsidRPr="00E334EB" w:rsidRDefault="00E334EB" w:rsidP="00E334EB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  <w:r w:rsidRPr="00E334EB">
        <w:rPr>
          <w:rFonts w:ascii="Calibri" w:eastAsia="Calibri" w:hAnsi="Calibri"/>
          <w:b/>
          <w:noProof/>
          <w:sz w:val="22"/>
          <w:szCs w:val="22"/>
          <w:lang w:val="es-PA" w:eastAsia="es-PA"/>
        </w:rPr>
        <w:t xml:space="preserve"> </w:t>
      </w:r>
    </w:p>
    <w:p w:rsidR="00E334EB" w:rsidRPr="00E334EB" w:rsidRDefault="00E334EB" w:rsidP="00E334EB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:rsidR="00E334EB" w:rsidRPr="00E334EB" w:rsidRDefault="00E334EB" w:rsidP="00E334EB">
      <w:pPr>
        <w:tabs>
          <w:tab w:val="center" w:pos="4962"/>
        </w:tabs>
        <w:ind w:left="-426" w:right="-518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E334EB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Importante: Favor no dejar espacios en blanco. En todo caso, se deberá colocar expresamente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E334EB" w:rsidRPr="00E334EB" w:rsidTr="00215D4B">
        <w:tc>
          <w:tcPr>
            <w:tcW w:w="10103" w:type="dxa"/>
            <w:gridSpan w:val="2"/>
            <w:shd w:val="clear" w:color="auto" w:fill="1F3864"/>
          </w:tcPr>
          <w:p w:rsidR="00E334EB" w:rsidRPr="00E334EB" w:rsidRDefault="00E334EB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I.  Datos Personales 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Completo: </w:t>
            </w:r>
          </w:p>
        </w:tc>
      </w:tr>
      <w:tr w:rsidR="00E334EB" w:rsidRPr="00E334EB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E334EB" w:rsidRPr="00E334EB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E334EB" w:rsidRPr="00E334EB" w:rsidTr="00215D4B"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E334EB" w:rsidRPr="00E334EB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334EB" w:rsidRPr="00E334EB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 Laboral:</w:t>
            </w:r>
          </w:p>
        </w:tc>
      </w:tr>
      <w:tr w:rsidR="00E334EB" w:rsidRPr="00E334EB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Número de Licencia de Ejecutivo Principal: 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No. De Resolución: 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1F3864"/>
          </w:tcPr>
          <w:p w:rsidR="00E334EB" w:rsidRPr="00E334EB" w:rsidRDefault="00E334EB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II.  Historial Académico (Favor indicar el TÍTULO más alto obtenido)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Título Obtenido: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 la Institución: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Ciudad y País de la Institución: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Año en que obtuvo el título: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1F3864"/>
          </w:tcPr>
          <w:p w:rsidR="00E334EB" w:rsidRPr="00E334EB" w:rsidRDefault="00E334EB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III. Historial Profesional </w:t>
            </w:r>
          </w:p>
        </w:tc>
      </w:tr>
      <w:tr w:rsidR="00E334EB" w:rsidRPr="00E334EB" w:rsidTr="00215D4B"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E334EB" w:rsidRPr="00E334EB" w:rsidTr="00215D4B"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E334EB" w:rsidRPr="00E334EB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334EB" w:rsidRPr="00E334EB" w:rsidTr="00215D4B"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E334EB" w:rsidRPr="00E334EB" w:rsidTr="00215D4B"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E334EB" w:rsidRPr="00E334EB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334EB" w:rsidRPr="00E334EB" w:rsidTr="00215D4B">
        <w:tc>
          <w:tcPr>
            <w:tcW w:w="10103" w:type="dxa"/>
            <w:gridSpan w:val="2"/>
            <w:shd w:val="clear" w:color="auto" w:fill="1F3864"/>
          </w:tcPr>
          <w:p w:rsidR="00E334EB" w:rsidRPr="00E334EB" w:rsidRDefault="00E334EB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IV. Información Adicional </w:t>
            </w:r>
          </w:p>
        </w:tc>
      </w:tr>
      <w:tr w:rsidR="00E334EB" w:rsidRPr="00E334EB" w:rsidTr="00215D4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" w:eastAsia="Calibri" w:hAnsi="Calibri"/>
                <w:b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6A936" wp14:editId="35566F1C">
                      <wp:simplePos x="0" y="0"/>
                      <wp:positionH relativeFrom="column">
                        <wp:posOffset>4991859</wp:posOffset>
                      </wp:positionH>
                      <wp:positionV relativeFrom="paragraph">
                        <wp:posOffset>207986</wp:posOffset>
                      </wp:positionV>
                      <wp:extent cx="95250" cy="133350"/>
                      <wp:effectExtent l="0" t="0" r="19050" b="19050"/>
                      <wp:wrapNone/>
                      <wp:docPr id="20" name="Rectángulo redondead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73E5B" id="Rectángulo redondeado 13" o:spid="_x0000_s1026" style="position:absolute;margin-left:393.05pt;margin-top:16.4pt;width: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E334EB">
              <w:rPr>
                <w:rFonts w:ascii="Calibri" w:eastAsia="Calibri" w:hAnsi="Calibri"/>
                <w:b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14DA0" wp14:editId="773BE5C3">
                      <wp:simplePos x="0" y="0"/>
                      <wp:positionH relativeFrom="column">
                        <wp:posOffset>4249373</wp:posOffset>
                      </wp:positionH>
                      <wp:positionV relativeFrom="paragraph">
                        <wp:posOffset>209070</wp:posOffset>
                      </wp:positionV>
                      <wp:extent cx="95250" cy="133350"/>
                      <wp:effectExtent l="0" t="0" r="19050" b="19050"/>
                      <wp:wrapNone/>
                      <wp:docPr id="21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03183" id="Rectángulo redondeado 5" o:spid="_x0000_s1026" style="position:absolute;margin-left:334.6pt;margin-top:16.45pt;width: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                                                                   SI                   NO</w:t>
            </w:r>
          </w:p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(De ser afirmativo favor ampliar su respuesta)             </w:t>
            </w:r>
          </w:p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Explicación: </w:t>
            </w:r>
          </w:p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334EB" w:rsidRPr="00E334EB" w:rsidTr="00215D4B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E334EB" w:rsidRPr="00E334EB" w:rsidTr="00215D4B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DECLARACIONES:</w:t>
            </w:r>
          </w:p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*Declaro que toda la información antes mencionada es verdadera y me obligo a notificar inmediatamente a Bolsa de Valores de Panamá (BVP) y Central Latinoamericana de Valores, S.A. (Latin Clear) sobre cualquier cambio en la misma.</w:t>
            </w:r>
          </w:p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</w:pPr>
          </w:p>
          <w:p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E334EB"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  <w:t>Nota: en el evento que no sea Puesto de Bolsa, no requiere  notificar a BVP de dicha actualización.</w:t>
            </w:r>
          </w:p>
        </w:tc>
      </w:tr>
    </w:tbl>
    <w:p w:rsidR="00E334EB" w:rsidRPr="00E334EB" w:rsidRDefault="00E334EB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:rsidR="00E334EB" w:rsidRPr="00E334EB" w:rsidRDefault="00E334EB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:rsidR="00E334EB" w:rsidRPr="00E334EB" w:rsidRDefault="00E334EB" w:rsidP="00E334EB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:rsidR="00E334EB" w:rsidRPr="00E334EB" w:rsidRDefault="00E334EB" w:rsidP="00E334EB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p w:rsidR="00FA783F" w:rsidRPr="00111A4F" w:rsidRDefault="00FA783F" w:rsidP="00111A4F">
      <w:bookmarkStart w:id="0" w:name="_GoBack"/>
      <w:bookmarkEnd w:id="0"/>
    </w:p>
    <w:sectPr w:rsidR="00FA783F" w:rsidRPr="00111A4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24" w:rsidRDefault="00211324" w:rsidP="004C71DB">
      <w:r>
        <w:separator/>
      </w:r>
    </w:p>
  </w:endnote>
  <w:endnote w:type="continuationSeparator" w:id="0">
    <w:p w:rsidR="00211324" w:rsidRDefault="00211324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24" w:rsidRDefault="00211324" w:rsidP="004C71DB">
      <w:r>
        <w:separator/>
      </w:r>
    </w:p>
  </w:footnote>
  <w:footnote w:type="continuationSeparator" w:id="0">
    <w:p w:rsidR="00211324" w:rsidRDefault="00211324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D6534"/>
    <w:rsid w:val="00211324"/>
    <w:rsid w:val="002511CE"/>
    <w:rsid w:val="002C75CA"/>
    <w:rsid w:val="00355645"/>
    <w:rsid w:val="003D68C1"/>
    <w:rsid w:val="00426982"/>
    <w:rsid w:val="004513D9"/>
    <w:rsid w:val="00463224"/>
    <w:rsid w:val="004722E3"/>
    <w:rsid w:val="004C71DB"/>
    <w:rsid w:val="00623557"/>
    <w:rsid w:val="00634109"/>
    <w:rsid w:val="00703B05"/>
    <w:rsid w:val="007615D8"/>
    <w:rsid w:val="0082181E"/>
    <w:rsid w:val="00841EF5"/>
    <w:rsid w:val="008D3148"/>
    <w:rsid w:val="00A57B92"/>
    <w:rsid w:val="00B1075C"/>
    <w:rsid w:val="00B143DD"/>
    <w:rsid w:val="00B77553"/>
    <w:rsid w:val="00C23A2F"/>
    <w:rsid w:val="00CD578B"/>
    <w:rsid w:val="00CE340D"/>
    <w:rsid w:val="00D474E8"/>
    <w:rsid w:val="00DD77A5"/>
    <w:rsid w:val="00DE30BC"/>
    <w:rsid w:val="00E071EC"/>
    <w:rsid w:val="00E334EB"/>
    <w:rsid w:val="00E53798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F2558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2</cp:revision>
  <dcterms:created xsi:type="dcterms:W3CDTF">2019-12-03T22:06:00Z</dcterms:created>
  <dcterms:modified xsi:type="dcterms:W3CDTF">2019-12-03T22:06:00Z</dcterms:modified>
</cp:coreProperties>
</file>